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8F" w:rsidRDefault="00317F60">
      <w:pPr>
        <w:pStyle w:val="10"/>
        <w:jc w:val="center"/>
        <w:rPr>
          <w:b/>
          <w:bCs/>
          <w:sz w:val="30"/>
          <w:szCs w:val="30"/>
          <w:highlight w:val="white"/>
        </w:rPr>
      </w:pPr>
      <w:bookmarkStart w:id="0" w:name="_GoBack"/>
      <w:bookmarkEnd w:id="0"/>
      <w:r>
        <w:rPr>
          <w:b/>
          <w:bCs/>
          <w:sz w:val="30"/>
          <w:szCs w:val="30"/>
          <w:highlight w:val="white"/>
        </w:rPr>
        <w:t>Информация</w:t>
      </w:r>
    </w:p>
    <w:p w:rsidR="00190B8F" w:rsidRDefault="00317F60">
      <w:pPr>
        <w:pStyle w:val="10"/>
        <w:jc w:val="center"/>
        <w:rPr>
          <w:b/>
          <w:bCs/>
          <w:sz w:val="30"/>
          <w:szCs w:val="30"/>
          <w:highlight w:val="white"/>
        </w:rPr>
      </w:pPr>
      <w:r>
        <w:rPr>
          <w:b/>
          <w:bCs/>
          <w:sz w:val="30"/>
          <w:szCs w:val="30"/>
          <w:highlight w:val="white"/>
        </w:rPr>
        <w:t xml:space="preserve"> о результатах рассмотрения департаментом образования администрации города Нижнего Новгорода  заявок на участие в отборе по предоставлению </w:t>
      </w:r>
      <w:r>
        <w:rPr>
          <w:b/>
          <w:bCs/>
          <w:color w:val="000000" w:themeColor="text1"/>
          <w:sz w:val="30"/>
          <w:szCs w:val="30"/>
          <w:highlight w:val="white"/>
        </w:rPr>
        <w:t>из бюджета горо</w:t>
      </w:r>
      <w:r>
        <w:rPr>
          <w:b/>
          <w:bCs/>
          <w:color w:val="000000" w:themeColor="text1"/>
          <w:sz w:val="30"/>
          <w:szCs w:val="30"/>
          <w:highlight w:val="white"/>
        </w:rPr>
        <w:t>да Нижнего Новгорода субсидии на возмещение затрат по оплате коммунальных услуг частным дошкольным образовательным организациям, являющимся участниками национального проекта «Демография» и расположенным на территории городского округа город Нижний Новгород</w:t>
      </w:r>
    </w:p>
    <w:p w:rsidR="00190B8F" w:rsidRDefault="00190B8F">
      <w:pPr>
        <w:pStyle w:val="10"/>
        <w:jc w:val="center"/>
        <w:rPr>
          <w:highlight w:val="white"/>
        </w:rPr>
      </w:pPr>
    </w:p>
    <w:p w:rsidR="00190B8F" w:rsidRDefault="00317F6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B8F" w:rsidRDefault="00190B8F">
      <w:pPr>
        <w:pStyle w:val="10"/>
        <w:jc w:val="both"/>
        <w:rPr>
          <w:sz w:val="28"/>
          <w:szCs w:val="28"/>
        </w:rPr>
      </w:pPr>
    </w:p>
    <w:p w:rsidR="00190B8F" w:rsidRDefault="00317F60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образования администрации города Нижнего Новгорода  (г. Н.Новгород, ул. Большая Покровская, д.15, каб. 400) рассмотрены заявки на участие в отборе по предоставлению субсидии следующих 10 участников отбора:</w:t>
      </w:r>
    </w:p>
    <w:p w:rsidR="00190B8F" w:rsidRDefault="00190B8F">
      <w:pPr>
        <w:pStyle w:val="10"/>
        <w:jc w:val="both"/>
        <w:rPr>
          <w:sz w:val="28"/>
          <w:szCs w:val="28"/>
        </w:rPr>
      </w:pP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ЧУДО “СЕМА” - 26.06.2023;</w:t>
      </w: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</w:t>
      </w:r>
      <w:r>
        <w:rPr>
          <w:sz w:val="28"/>
          <w:szCs w:val="28"/>
        </w:rPr>
        <w:t>ОУ “Любимчики” - 27.06.2023;</w:t>
      </w: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“ФБО” - 29.06.2023;</w:t>
      </w: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Детский сад “Ган Менахем” - 27.06.2023;</w:t>
      </w: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ООО “Вид” - 26.06.2023;</w:t>
      </w: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“Ц “ДИВО” - 21.06.2023;</w:t>
      </w:r>
    </w:p>
    <w:p w:rsidR="00190B8F" w:rsidRDefault="00317F60">
      <w:pPr>
        <w:pStyle w:val="1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ЧДОУ “Детский сад “Вундик” - 28.06.2023;</w:t>
      </w:r>
    </w:p>
    <w:p w:rsidR="00190B8F" w:rsidRDefault="00317F60">
      <w:pPr>
        <w:pStyle w:val="10"/>
        <w:ind w:firstLine="709"/>
        <w:rPr>
          <w:sz w:val="28"/>
          <w:szCs w:val="28"/>
        </w:rPr>
      </w:pPr>
      <w:r>
        <w:rPr>
          <w:sz w:val="28"/>
          <w:shd w:val="clear" w:color="auto" w:fill="FFFFFF"/>
        </w:rPr>
        <w:t>ООО “ЧДС “Винни-Пух” - 29.06.2023;</w:t>
      </w:r>
    </w:p>
    <w:p w:rsidR="00190B8F" w:rsidRDefault="00317F60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«НЕРПЦ(МП)» «Пр</w:t>
      </w:r>
      <w:r>
        <w:rPr>
          <w:bCs/>
          <w:color w:val="000000"/>
          <w:sz w:val="28"/>
          <w:szCs w:val="28"/>
        </w:rPr>
        <w:t>авославный дет сад им прп Кирилла и Марии Радонежских»</w:t>
      </w:r>
      <w:r>
        <w:rPr>
          <w:sz w:val="28"/>
          <w:shd w:val="clear" w:color="auto" w:fill="FFFFFF"/>
        </w:rPr>
        <w:t xml:space="preserve"> - 21.06.2023;</w:t>
      </w:r>
    </w:p>
    <w:p w:rsidR="00190B8F" w:rsidRDefault="00317F60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 (МП)» «Православный детский сад во имя преподобного Серафима Саровского города Нижнего Новгорода» - 21.06.2023</w:t>
      </w:r>
      <w:r>
        <w:rPr>
          <w:sz w:val="28"/>
          <w:shd w:val="clear" w:color="auto" w:fill="FFFFFF"/>
        </w:rPr>
        <w:t>.</w:t>
      </w:r>
    </w:p>
    <w:p w:rsidR="00190B8F" w:rsidRDefault="00190B8F">
      <w:pPr>
        <w:pStyle w:val="10"/>
        <w:rPr>
          <w:sz w:val="28"/>
          <w:szCs w:val="28"/>
        </w:rPr>
      </w:pPr>
    </w:p>
    <w:p w:rsidR="00190B8F" w:rsidRDefault="00317F60">
      <w:pPr>
        <w:pStyle w:val="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Участники отбора, заявки которых были отклонены:</w:t>
      </w:r>
    </w:p>
    <w:p w:rsidR="00190B8F" w:rsidRDefault="00190B8F">
      <w:pPr>
        <w:pStyle w:val="10"/>
        <w:rPr>
          <w:sz w:val="28"/>
          <w:szCs w:val="28"/>
        </w:rPr>
      </w:pPr>
    </w:p>
    <w:p w:rsidR="00190B8F" w:rsidRDefault="00317F60">
      <w:pPr>
        <w:pStyle w:val="1f2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</w:t>
      </w:r>
      <w:r>
        <w:rPr>
          <w:bCs/>
          <w:color w:val="000000"/>
          <w:sz w:val="28"/>
          <w:szCs w:val="28"/>
        </w:rPr>
        <w:t xml:space="preserve">НЕРПЦ(МП)» «Православный дет сад им прп Кирилла и Марии Радонежских» (п.3 объявления – </w:t>
      </w:r>
      <w:r>
        <w:rPr>
          <w:color w:val="444444"/>
          <w:sz w:val="28"/>
          <w:szCs w:val="28"/>
          <w:shd w:val="clear" w:color="auto" w:fill="FFFFFF"/>
        </w:rPr>
        <w:t>участник отбора не должен получать средства из бюджета города Нижнего Новгорода на основании иных нормативных правовых актов на цели, установленные настоящим Порядком).</w:t>
      </w:r>
    </w:p>
    <w:p w:rsidR="00190B8F" w:rsidRDefault="00190B8F">
      <w:pPr>
        <w:pStyle w:val="1f2"/>
        <w:ind w:firstLine="709"/>
        <w:jc w:val="both"/>
        <w:rPr>
          <w:sz w:val="28"/>
          <w:szCs w:val="28"/>
        </w:rPr>
      </w:pPr>
    </w:p>
    <w:p w:rsidR="00190B8F" w:rsidRDefault="00317F60">
      <w:pPr>
        <w:pStyle w:val="1f2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 (МП)» «Православный детский сад во имя преподобного Серафима Саровского города Нижнего Новгорода»</w:t>
      </w:r>
      <w:r>
        <w:rPr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 xml:space="preserve">п.3 объявления – </w:t>
      </w:r>
      <w:r>
        <w:rPr>
          <w:color w:val="444444"/>
          <w:sz w:val="28"/>
          <w:szCs w:val="28"/>
          <w:shd w:val="clear" w:color="auto" w:fill="FFFFFF"/>
        </w:rPr>
        <w:t>участник отбора не должен получать средства из бюджета города Нижнего Новгорода на основании иных нормативных правовых актов</w:t>
      </w:r>
      <w:r>
        <w:rPr>
          <w:color w:val="444444"/>
          <w:sz w:val="28"/>
          <w:szCs w:val="28"/>
          <w:shd w:val="clear" w:color="auto" w:fill="FFFFFF"/>
        </w:rPr>
        <w:t xml:space="preserve"> на цели, установленные настоящим Порядком).</w:t>
      </w:r>
      <w:bookmarkStart w:id="1" w:name="undefined"/>
      <w:bookmarkEnd w:id="1"/>
    </w:p>
    <w:p w:rsidR="00190B8F" w:rsidRDefault="00190B8F">
      <w:pPr>
        <w:pStyle w:val="10"/>
        <w:ind w:firstLine="709"/>
        <w:rPr>
          <w:sz w:val="28"/>
          <w:szCs w:val="28"/>
        </w:rPr>
      </w:pPr>
    </w:p>
    <w:p w:rsidR="00190B8F" w:rsidRDefault="00190B8F">
      <w:pPr>
        <w:pStyle w:val="10"/>
        <w:rPr>
          <w:sz w:val="28"/>
          <w:szCs w:val="28"/>
        </w:rPr>
      </w:pPr>
    </w:p>
    <w:p w:rsidR="00190B8F" w:rsidRDefault="00190B8F">
      <w:pPr>
        <w:pStyle w:val="10"/>
        <w:jc w:val="center"/>
        <w:rPr>
          <w:b/>
          <w:bCs/>
        </w:rPr>
      </w:pPr>
    </w:p>
    <w:p w:rsidR="00190B8F" w:rsidRDefault="00317F60">
      <w:pPr>
        <w:pStyle w:val="1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190B8F" w:rsidRDefault="00317F60">
      <w:pPr>
        <w:pStyle w:val="10"/>
        <w:tabs>
          <w:tab w:val="left" w:pos="0"/>
        </w:tabs>
        <w:jc w:val="center"/>
        <w:rPr>
          <w:b/>
          <w:bCs/>
          <w:i/>
          <w:iCs/>
          <w:sz w:val="28"/>
          <w:szCs w:val="28"/>
          <w:highlight w:val="white"/>
        </w:rPr>
      </w:pPr>
      <w:r>
        <w:rPr>
          <w:b/>
          <w:bCs/>
          <w:i/>
          <w:iCs/>
          <w:sz w:val="28"/>
          <w:szCs w:val="28"/>
          <w:highlight w:val="white"/>
        </w:rPr>
        <w:lastRenderedPageBreak/>
        <w:t xml:space="preserve">Наименование получателя (получателей) субсидии, </w:t>
      </w:r>
    </w:p>
    <w:p w:rsidR="00190B8F" w:rsidRDefault="00317F60">
      <w:pPr>
        <w:pStyle w:val="10"/>
        <w:tabs>
          <w:tab w:val="left" w:pos="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white"/>
        </w:rPr>
        <w:t>с которым заключается соглашение и размер предоставляемой ему субсидии</w:t>
      </w:r>
    </w:p>
    <w:p w:rsidR="00190B8F" w:rsidRDefault="00190B8F">
      <w:pPr>
        <w:pStyle w:val="10"/>
        <w:tabs>
          <w:tab w:val="left" w:pos="709"/>
          <w:tab w:val="left" w:pos="993"/>
        </w:tabs>
        <w:ind w:firstLine="709"/>
        <w:jc w:val="center"/>
        <w:rPr>
          <w:b/>
          <w:bCs/>
          <w:i/>
          <w:sz w:val="28"/>
          <w:szCs w:val="28"/>
        </w:rPr>
      </w:pPr>
    </w:p>
    <w:p w:rsidR="00190B8F" w:rsidRDefault="00190B8F">
      <w:pPr>
        <w:pStyle w:val="10"/>
        <w:tabs>
          <w:tab w:val="left" w:pos="709"/>
          <w:tab w:val="left" w:pos="993"/>
        </w:tabs>
        <w:ind w:firstLine="709"/>
        <w:jc w:val="center"/>
        <w:rPr>
          <w:sz w:val="28"/>
          <w:szCs w:val="28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3198"/>
        <w:gridCol w:w="2976"/>
        <w:gridCol w:w="3402"/>
      </w:tblGrid>
      <w:tr w:rsidR="00190B8F">
        <w:trPr>
          <w:trHeight w:val="8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7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7"/>
              </w:rPr>
              <w:t>Организация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7"/>
              </w:rPr>
              <w:t>Сумма Соглашения, 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7"/>
              </w:rPr>
              <w:t>Соглашение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ЧУДО «СЁМА»</w:t>
            </w:r>
          </w:p>
          <w:p w:rsidR="00190B8F" w:rsidRDefault="00190B8F">
            <w:pPr>
              <w:pStyle w:val="1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291 120,70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358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«Любимчики»</w:t>
            </w:r>
          </w:p>
          <w:p w:rsidR="00190B8F" w:rsidRDefault="00190B8F">
            <w:pPr>
              <w:pStyle w:val="1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298 842,90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362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«ФБО»</w:t>
            </w:r>
          </w:p>
          <w:p w:rsidR="00190B8F" w:rsidRDefault="00190B8F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416 367,90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361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Детский сад «Ган Менахем»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496 440,60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364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ООО «Вид»</w:t>
            </w:r>
          </w:p>
          <w:p w:rsidR="00190B8F" w:rsidRDefault="00190B8F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129 228,00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359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«Ц «ДИВО»</w:t>
            </w:r>
          </w:p>
          <w:p w:rsidR="00190B8F" w:rsidRDefault="00190B8F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1 244 499,58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363</w:t>
            </w:r>
          </w:p>
        </w:tc>
      </w:tr>
      <w:tr w:rsidR="00190B8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</w:pPr>
            <w:r>
              <w:rPr>
                <w:sz w:val="28"/>
                <w:shd w:val="clear" w:color="auto" w:fill="FFFFFF"/>
              </w:rPr>
              <w:t>ЧДОУ «Детский сад «Вундик»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244 390,50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365</w:t>
            </w:r>
          </w:p>
        </w:tc>
      </w:tr>
      <w:tr w:rsidR="00190B8F">
        <w:trPr>
          <w:trHeight w:val="3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center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8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ООО «ЧДС «Винни-Пух»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334 799,60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F" w:rsidRDefault="00317F60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360</w:t>
            </w:r>
          </w:p>
        </w:tc>
      </w:tr>
    </w:tbl>
    <w:p w:rsidR="00190B8F" w:rsidRDefault="00190B8F">
      <w:pPr>
        <w:pStyle w:val="10"/>
        <w:rPr>
          <w:sz w:val="4"/>
          <w:szCs w:val="4"/>
        </w:rPr>
      </w:pPr>
    </w:p>
    <w:sectPr w:rsidR="00190B8F">
      <w:pgSz w:w="11905" w:h="16837"/>
      <w:pgMar w:top="1134" w:right="850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60" w:rsidRDefault="00317F60">
      <w:pPr>
        <w:pStyle w:val="10"/>
      </w:pPr>
      <w:r>
        <w:separator/>
      </w:r>
    </w:p>
  </w:endnote>
  <w:endnote w:type="continuationSeparator" w:id="0">
    <w:p w:rsidR="00317F60" w:rsidRDefault="00317F60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60" w:rsidRDefault="00317F60">
      <w:pPr>
        <w:pStyle w:val="10"/>
      </w:pPr>
      <w:r>
        <w:separator/>
      </w:r>
    </w:p>
  </w:footnote>
  <w:footnote w:type="continuationSeparator" w:id="0">
    <w:p w:rsidR="00317F60" w:rsidRDefault="00317F60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1AA9"/>
    <w:multiLevelType w:val="hybridMultilevel"/>
    <w:tmpl w:val="F3964C12"/>
    <w:lvl w:ilvl="0" w:tplc="C624E568">
      <w:start w:val="1"/>
      <w:numFmt w:val="bullet"/>
      <w:lvlText w:val="·"/>
      <w:lvlJc w:val="left"/>
      <w:pPr>
        <w:ind w:left="0" w:firstLine="0"/>
      </w:pPr>
    </w:lvl>
    <w:lvl w:ilvl="1" w:tplc="7348101C">
      <w:start w:val="1"/>
      <w:numFmt w:val="bullet"/>
      <w:lvlText w:val="o"/>
      <w:lvlJc w:val="left"/>
      <w:pPr>
        <w:ind w:left="0" w:firstLine="0"/>
      </w:pPr>
    </w:lvl>
    <w:lvl w:ilvl="2" w:tplc="86282BDA">
      <w:start w:val="1"/>
      <w:numFmt w:val="bullet"/>
      <w:lvlText w:val="§"/>
      <w:lvlJc w:val="left"/>
      <w:pPr>
        <w:ind w:left="0" w:firstLine="0"/>
      </w:pPr>
    </w:lvl>
    <w:lvl w:ilvl="3" w:tplc="D8026348">
      <w:start w:val="1"/>
      <w:numFmt w:val="bullet"/>
      <w:lvlText w:val="·"/>
      <w:lvlJc w:val="left"/>
      <w:pPr>
        <w:ind w:left="0" w:firstLine="0"/>
      </w:pPr>
    </w:lvl>
    <w:lvl w:ilvl="4" w:tplc="3B6E6F7A">
      <w:start w:val="1"/>
      <w:numFmt w:val="bullet"/>
      <w:lvlText w:val="o"/>
      <w:lvlJc w:val="left"/>
      <w:pPr>
        <w:ind w:left="0" w:firstLine="0"/>
      </w:pPr>
    </w:lvl>
    <w:lvl w:ilvl="5" w:tplc="0FD855B6">
      <w:start w:val="1"/>
      <w:numFmt w:val="bullet"/>
      <w:lvlText w:val="§"/>
      <w:lvlJc w:val="left"/>
      <w:pPr>
        <w:ind w:left="0" w:firstLine="0"/>
      </w:pPr>
    </w:lvl>
    <w:lvl w:ilvl="6" w:tplc="A272742C">
      <w:start w:val="1"/>
      <w:numFmt w:val="bullet"/>
      <w:lvlText w:val="·"/>
      <w:lvlJc w:val="left"/>
      <w:pPr>
        <w:ind w:left="0" w:firstLine="0"/>
      </w:pPr>
    </w:lvl>
    <w:lvl w:ilvl="7" w:tplc="55BA50DA">
      <w:start w:val="1"/>
      <w:numFmt w:val="bullet"/>
      <w:lvlText w:val="o"/>
      <w:lvlJc w:val="left"/>
      <w:pPr>
        <w:ind w:left="0" w:firstLine="0"/>
      </w:pPr>
    </w:lvl>
    <w:lvl w:ilvl="8" w:tplc="16E236E6">
      <w:start w:val="1"/>
      <w:numFmt w:val="bullet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F"/>
    <w:rsid w:val="00190B8F"/>
    <w:rsid w:val="00317F60"/>
    <w:rsid w:val="00E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9C7E6-120A-410D-B13B-D71CB4B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</w:style>
  <w:style w:type="character" w:customStyle="1" w:styleId="DStyletext0">
    <w:name w:val="DStyle_text"/>
    <w:qFormat/>
  </w:style>
  <w:style w:type="character" w:customStyle="1" w:styleId="DStyletext1">
    <w:name w:val="DStyle_text"/>
    <w:qFormat/>
  </w:style>
  <w:style w:type="paragraph" w:customStyle="1" w:styleId="DStyleparagraph1">
    <w:name w:val="DStyle_paragraph"/>
    <w:basedOn w:val="DStyleparagraph"/>
    <w:qFormat/>
  </w:style>
  <w:style w:type="paragraph" w:customStyle="1" w:styleId="DStyleparagraph2">
    <w:name w:val="DStyle_paragraph"/>
    <w:basedOn w:val="DStyleparagraph1"/>
    <w:qFormat/>
  </w:style>
  <w:style w:type="character" w:customStyle="1" w:styleId="DStyletext2">
    <w:name w:val="DStyle_text"/>
    <w:qFormat/>
  </w:style>
  <w:style w:type="character" w:customStyle="1" w:styleId="DStyletext3">
    <w:name w:val="DStyle_text"/>
    <w:qFormat/>
  </w:style>
  <w:style w:type="paragraph" w:customStyle="1" w:styleId="DStyleparagraph3">
    <w:name w:val="DStyle_paragraph"/>
    <w:basedOn w:val="DStyleparagraph1"/>
    <w:qFormat/>
  </w:style>
  <w:style w:type="paragraph" w:customStyle="1" w:styleId="DStyleparagraph4">
    <w:name w:val="DStyle_paragraph"/>
    <w:basedOn w:val="DStyleparagraph3"/>
    <w:qFormat/>
  </w:style>
  <w:style w:type="character" w:customStyle="1" w:styleId="DStyletext4">
    <w:name w:val="DStyle_text"/>
    <w:qFormat/>
  </w:style>
  <w:style w:type="character" w:customStyle="1" w:styleId="DStyletext5">
    <w:name w:val="DStyle_text"/>
    <w:qFormat/>
  </w:style>
  <w:style w:type="paragraph" w:customStyle="1" w:styleId="DStyleparagraph5">
    <w:name w:val="DStyle_paragraph"/>
    <w:basedOn w:val="DStyleparagraph3"/>
    <w:qFormat/>
  </w:style>
  <w:style w:type="paragraph" w:customStyle="1" w:styleId="DStyleparagraph6">
    <w:name w:val="DStyle_paragraph"/>
    <w:basedOn w:val="DStyleparagraph5"/>
    <w:qFormat/>
  </w:style>
  <w:style w:type="character" w:customStyle="1" w:styleId="DStyletext6">
    <w:name w:val="DStyle_text"/>
    <w:qFormat/>
  </w:style>
  <w:style w:type="character" w:customStyle="1" w:styleId="DStyletext7">
    <w:name w:val="DStyle_text"/>
    <w:qFormat/>
  </w:style>
  <w:style w:type="paragraph" w:customStyle="1" w:styleId="DStyleparagraph7">
    <w:name w:val="DStyle_paragraph"/>
    <w:basedOn w:val="DStyleparagraph5"/>
    <w:qFormat/>
  </w:style>
  <w:style w:type="paragraph" w:customStyle="1" w:styleId="DStyleparagraph8">
    <w:name w:val="DStyle_paragraph"/>
    <w:basedOn w:val="DStyleparagraph7"/>
    <w:qFormat/>
  </w:style>
  <w:style w:type="character" w:customStyle="1" w:styleId="DStyletext8">
    <w:name w:val="DStyle_text"/>
    <w:qFormat/>
  </w:style>
  <w:style w:type="character" w:customStyle="1" w:styleId="DStyletext9">
    <w:name w:val="DStyle_text"/>
    <w:qFormat/>
  </w:style>
  <w:style w:type="paragraph" w:customStyle="1" w:styleId="DStyleparagraph9">
    <w:name w:val="DStyle_paragraph"/>
    <w:basedOn w:val="DStyleparagraph7"/>
    <w:qFormat/>
  </w:style>
  <w:style w:type="paragraph" w:customStyle="1" w:styleId="DStyleparagrapha">
    <w:name w:val="DStyle_paragraph"/>
    <w:basedOn w:val="DStyleparagraph9"/>
    <w:qFormat/>
  </w:style>
  <w:style w:type="character" w:customStyle="1" w:styleId="DStyletexta">
    <w:name w:val="DStyle_text"/>
    <w:qFormat/>
  </w:style>
  <w:style w:type="paragraph" w:customStyle="1" w:styleId="10">
    <w:name w:val="Обычный1"/>
    <w:basedOn w:val="DStyleparagrapha"/>
    <w:qFormat/>
  </w:style>
  <w:style w:type="paragraph" w:customStyle="1" w:styleId="11">
    <w:name w:val="Заголовок 11"/>
    <w:basedOn w:val="10"/>
    <w:qFormat/>
    <w:pPr>
      <w:spacing w:before="480" w:after="200"/>
    </w:pPr>
    <w:rPr>
      <w:rFonts w:ascii="Arial" w:hAnsi="Arial" w:cs="Arial"/>
      <w:sz w:val="4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paragraph" w:customStyle="1" w:styleId="21">
    <w:name w:val="Заголовок 21"/>
    <w:basedOn w:val="10"/>
    <w:qFormat/>
    <w:pPr>
      <w:spacing w:before="360" w:after="200"/>
    </w:pPr>
    <w:rPr>
      <w:rFonts w:ascii="Arial" w:hAnsi="Arial" w:cs="Arial"/>
      <w:sz w:val="34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paragraph" w:customStyle="1" w:styleId="31">
    <w:name w:val="Заголовок 31"/>
    <w:basedOn w:val="10"/>
    <w:qFormat/>
    <w:pPr>
      <w:spacing w:before="320" w:after="200"/>
    </w:pPr>
    <w:rPr>
      <w:rFonts w:ascii="Arial" w:hAnsi="Arial" w:cs="Arial"/>
      <w:sz w:val="30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paragraph" w:customStyle="1" w:styleId="41">
    <w:name w:val="Заголовок 41"/>
    <w:basedOn w:val="10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paragraph" w:customStyle="1" w:styleId="51">
    <w:name w:val="Заголовок 51"/>
    <w:basedOn w:val="10"/>
    <w:qFormat/>
    <w:pPr>
      <w:spacing w:before="320" w:after="200"/>
    </w:pPr>
    <w:rPr>
      <w:rFonts w:ascii="Arial" w:hAnsi="Arial" w:cs="Arial"/>
      <w:b/>
      <w:sz w:val="24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paragraph" w:customStyle="1" w:styleId="61">
    <w:name w:val="Заголовок 61"/>
    <w:basedOn w:val="10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paragraph" w:customStyle="1" w:styleId="71">
    <w:name w:val="Заголовок 71"/>
    <w:basedOn w:val="10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paragraph" w:customStyle="1" w:styleId="81">
    <w:name w:val="Заголовок 81"/>
    <w:basedOn w:val="10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paragraph" w:customStyle="1" w:styleId="91">
    <w:name w:val="Заголовок 91"/>
    <w:basedOn w:val="10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2">
    <w:name w:val="Абзац списка1"/>
    <w:basedOn w:val="10"/>
    <w:qFormat/>
    <w:pPr>
      <w:ind w:left="720"/>
    </w:pPr>
  </w:style>
  <w:style w:type="paragraph" w:customStyle="1" w:styleId="13">
    <w:name w:val="Без интервала1"/>
    <w:basedOn w:val="DStyleparagrapha"/>
    <w:qFormat/>
  </w:style>
  <w:style w:type="paragraph" w:customStyle="1" w:styleId="14">
    <w:name w:val="Заголовок1"/>
    <w:basedOn w:val="10"/>
    <w:qFormat/>
    <w:pPr>
      <w:spacing w:before="300" w:after="200"/>
    </w:pPr>
    <w:rPr>
      <w:sz w:val="48"/>
    </w:rPr>
  </w:style>
  <w:style w:type="character" w:customStyle="1" w:styleId="TitleChar">
    <w:name w:val="Title Char"/>
    <w:qFormat/>
    <w:rPr>
      <w:sz w:val="48"/>
    </w:rPr>
  </w:style>
  <w:style w:type="paragraph" w:customStyle="1" w:styleId="15">
    <w:name w:val="Подзаголовок1"/>
    <w:basedOn w:val="10"/>
    <w:qFormat/>
    <w:pPr>
      <w:spacing w:before="200" w:after="200"/>
    </w:pPr>
    <w:rPr>
      <w:sz w:val="24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0">
    <w:name w:val="Цитата 21"/>
    <w:basedOn w:val="10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6">
    <w:name w:val="Выделенная цитата1"/>
    <w:basedOn w:val="10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17">
    <w:name w:val="Верхний колонтитул1"/>
    <w:basedOn w:val="10"/>
    <w:qFormat/>
    <w:pPr>
      <w:tabs>
        <w:tab w:val="center" w:pos="7142"/>
        <w:tab w:val="right" w:pos="14285"/>
      </w:tabs>
    </w:pPr>
  </w:style>
  <w:style w:type="character" w:customStyle="1" w:styleId="HeaderChar">
    <w:name w:val="Header Char"/>
    <w:qFormat/>
  </w:style>
  <w:style w:type="paragraph" w:customStyle="1" w:styleId="18">
    <w:name w:val="Нижний колонтитул1"/>
    <w:basedOn w:val="10"/>
    <w:qFormat/>
    <w:pPr>
      <w:tabs>
        <w:tab w:val="center" w:pos="7142"/>
        <w:tab w:val="right" w:pos="14285"/>
      </w:tabs>
    </w:pPr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paragraph" w:customStyle="1" w:styleId="1a">
    <w:name w:val="Текст сноски1"/>
    <w:basedOn w:val="10"/>
    <w:qFormat/>
    <w:pPr>
      <w:spacing w:after="40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b">
    <w:name w:val="Знак сноски1"/>
    <w:qFormat/>
    <w:rPr>
      <w:vertAlign w:val="superscript"/>
    </w:rPr>
  </w:style>
  <w:style w:type="paragraph" w:customStyle="1" w:styleId="1c">
    <w:name w:val="Текст концевой сноски1"/>
    <w:basedOn w:val="10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1d">
    <w:name w:val="Знак концевой сноски1"/>
    <w:qFormat/>
    <w:rPr>
      <w:vertAlign w:val="superscript"/>
    </w:rPr>
  </w:style>
  <w:style w:type="paragraph" w:customStyle="1" w:styleId="110">
    <w:name w:val="Оглавление 11"/>
    <w:basedOn w:val="10"/>
    <w:qFormat/>
    <w:pPr>
      <w:spacing w:after="57"/>
    </w:pPr>
  </w:style>
  <w:style w:type="paragraph" w:customStyle="1" w:styleId="211">
    <w:name w:val="Оглавление 21"/>
    <w:basedOn w:val="10"/>
    <w:qFormat/>
    <w:pPr>
      <w:spacing w:after="57"/>
      <w:ind w:left="283"/>
    </w:pPr>
  </w:style>
  <w:style w:type="paragraph" w:customStyle="1" w:styleId="310">
    <w:name w:val="Оглавление 31"/>
    <w:basedOn w:val="10"/>
    <w:qFormat/>
    <w:pPr>
      <w:spacing w:after="57"/>
      <w:ind w:left="567"/>
    </w:pPr>
  </w:style>
  <w:style w:type="paragraph" w:customStyle="1" w:styleId="410">
    <w:name w:val="Оглавление 41"/>
    <w:basedOn w:val="10"/>
    <w:qFormat/>
    <w:pPr>
      <w:spacing w:after="57"/>
      <w:ind w:left="850"/>
    </w:pPr>
  </w:style>
  <w:style w:type="paragraph" w:customStyle="1" w:styleId="510">
    <w:name w:val="Оглавление 51"/>
    <w:basedOn w:val="10"/>
    <w:qFormat/>
    <w:pPr>
      <w:spacing w:after="57"/>
      <w:ind w:left="1134"/>
    </w:pPr>
  </w:style>
  <w:style w:type="paragraph" w:customStyle="1" w:styleId="610">
    <w:name w:val="Оглавление 61"/>
    <w:basedOn w:val="10"/>
    <w:qFormat/>
    <w:pPr>
      <w:spacing w:after="57"/>
      <w:ind w:left="1417"/>
    </w:pPr>
  </w:style>
  <w:style w:type="paragraph" w:customStyle="1" w:styleId="710">
    <w:name w:val="Оглавление 71"/>
    <w:basedOn w:val="10"/>
    <w:qFormat/>
    <w:pPr>
      <w:spacing w:after="57"/>
      <w:ind w:left="1701"/>
    </w:pPr>
  </w:style>
  <w:style w:type="paragraph" w:customStyle="1" w:styleId="810">
    <w:name w:val="Оглавление 81"/>
    <w:basedOn w:val="10"/>
    <w:qFormat/>
    <w:pPr>
      <w:spacing w:after="57"/>
      <w:ind w:left="1984"/>
    </w:pPr>
  </w:style>
  <w:style w:type="paragraph" w:customStyle="1" w:styleId="910">
    <w:name w:val="Оглавление 91"/>
    <w:basedOn w:val="10"/>
    <w:qFormat/>
    <w:pPr>
      <w:spacing w:after="57"/>
      <w:ind w:left="2268"/>
    </w:pPr>
  </w:style>
  <w:style w:type="paragraph" w:customStyle="1" w:styleId="1e">
    <w:name w:val="Заголовок оглавления1"/>
    <w:basedOn w:val="DStyleparagrapha"/>
    <w:qFormat/>
  </w:style>
  <w:style w:type="paragraph" w:customStyle="1" w:styleId="1f">
    <w:name w:val="Перечень рисунков1"/>
    <w:basedOn w:val="10"/>
    <w:qFormat/>
  </w:style>
  <w:style w:type="paragraph" w:customStyle="1" w:styleId="DStyleparagraphb">
    <w:name w:val="DStyle_paragraph"/>
    <w:basedOn w:val="DStyleparagraph9"/>
    <w:qFormat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b"/>
    <w:qFormat/>
  </w:style>
  <w:style w:type="paragraph" w:customStyle="1" w:styleId="Heading">
    <w:name w:val="Heading"/>
    <w:basedOn w:val="Standard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f0">
    <w:name w:val="Список1"/>
    <w:basedOn w:val="Textbody"/>
    <w:qFormat/>
  </w:style>
  <w:style w:type="paragraph" w:customStyle="1" w:styleId="1f1">
    <w:name w:val="Название объекта1"/>
    <w:basedOn w:val="Standard"/>
    <w:qFormat/>
    <w:pPr>
      <w:spacing w:before="120" w:after="120"/>
    </w:pPr>
    <w:rPr>
      <w:i/>
    </w:rPr>
  </w:style>
  <w:style w:type="paragraph" w:customStyle="1" w:styleId="Index">
    <w:name w:val="Index"/>
    <w:basedOn w:val="Standard"/>
    <w:qFormat/>
  </w:style>
  <w:style w:type="paragraph" w:customStyle="1" w:styleId="ConsPlusNormal">
    <w:name w:val="ConsPlusNormal"/>
    <w:basedOn w:val="DStyleparagraph5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vanish/>
      <w:color w:val="000000"/>
      <w:sz w:val="22"/>
    </w:rPr>
  </w:style>
  <w:style w:type="paragraph" w:customStyle="1" w:styleId="1f2">
    <w:name w:val="Обычный1"/>
    <w:basedOn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Хлопков Виктор Николаевич</dc:creator>
  <cp:lastModifiedBy>Хлопков Виктор Николаевич</cp:lastModifiedBy>
  <cp:revision>2</cp:revision>
  <dcterms:created xsi:type="dcterms:W3CDTF">2024-09-19T08:14:00Z</dcterms:created>
  <dcterms:modified xsi:type="dcterms:W3CDTF">2024-09-19T08:14:00Z</dcterms:modified>
</cp:coreProperties>
</file>